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1F" w:rsidRPr="005B7BA1" w:rsidRDefault="009F1E1F" w:rsidP="009F1E1F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Аннотация к рабочим программам  дисциплин </w:t>
      </w:r>
    </w:p>
    <w:p w:rsidR="009F1E1F" w:rsidRPr="005B7BA1" w:rsidRDefault="009F1E1F" w:rsidP="009F1E1F">
      <w:pPr>
        <w:spacing w:after="0" w:line="240" w:lineRule="auto"/>
        <w:ind w:left="-180"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«Математика. Алгебра. Геометрия. Алгебра и начала анализа.»</w:t>
      </w:r>
    </w:p>
    <w:p w:rsidR="009F1E1F" w:rsidRPr="005B7BA1" w:rsidRDefault="009F1E1F" w:rsidP="009F1E1F">
      <w:pPr>
        <w:tabs>
          <w:tab w:val="left" w:pos="-1260"/>
        </w:tabs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1. Место дисциплин в структуре основной образовательной программы.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Дисциплины «. Алгебра. Геометрия. Алгебра и начала анализа.» включены в базовую часть естественно - научного цикла школьного курса. К исходным требованиям, необходимым для изучения дисциплин относятся знания, умения и виды деятельности, сформированные в процессе изучения математики (алгебры, геометрии, алгебры и начала анализа) в средней общеобразовательной школе.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Дисциплина «Алгебра. Геометрия. Алгебра и начала анализа.» является основой для осуществления дальнейшей профессиональной деятельности. 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изучения дисциплин</w:t>
      </w:r>
    </w:p>
    <w:p w:rsidR="009F1E1F" w:rsidRPr="005B7BA1" w:rsidRDefault="009F1E1F" w:rsidP="009F1E1F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9F1E1F" w:rsidRPr="005B7BA1" w:rsidRDefault="009F1E1F" w:rsidP="009F1E1F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9F1E1F" w:rsidRPr="005B7BA1" w:rsidRDefault="009F1E1F" w:rsidP="009F1E1F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F1E1F" w:rsidRPr="005B7BA1" w:rsidRDefault="009F1E1F" w:rsidP="009F1E1F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 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9F1E1F" w:rsidRPr="005B7BA1" w:rsidRDefault="009F1E1F" w:rsidP="009F1E1F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3. Основные образовательные технологии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В процессе изучения дисциплины  используется как традиционные, так и инновационные технологии проектного, игрового, ситуативно-ролевого,  объяснительно-иллюстративного обучения и т.д. 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4. Требования к результатам освоения дисциплин</w:t>
      </w:r>
    </w:p>
    <w:p w:rsidR="009F1E1F" w:rsidRPr="005B7BA1" w:rsidRDefault="009F1E1F" w:rsidP="009F1E1F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7класс (Алгебра): 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t>уметь осуществлять в выражениях и формулах числовые подстановки и выполнять соответствующие вычисления, уметь решать уравнения с одним неизвестным, сводящиеся к линейным, уметь выполнять основные действия со степенями с натуральными показателями уметь выполнять основные действия с многочленами, уметь выполнять разложение многочленов на множители, знать формулы сокращенного умножения, уметь выполнять основные действия с алгебраическими дробями, уметь строить график линейной функции, уметь решать системы двух линейных уравнений, уметь решать текстовые задачи алгебраическим методом.</w:t>
      </w:r>
    </w:p>
    <w:p w:rsidR="009F1E1F" w:rsidRPr="005B7BA1" w:rsidRDefault="009F1E1F" w:rsidP="009F1E1F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>7класс (геометрия):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 уметь пользоваться языком геометрии для описания предметов окружающего мира, уметь распознавать геометрические фигуры, различать их взаимное расположение, уметь изображать геометрические фигуры, уметь выполнять чертежи по условию задач, уметь доказывать теоремы о параллельности прямых с использованием соответствующих признаков, уметь вычислять значения геометрических величин (длин, углов, площадей), знать и уметь доказывать теоремы о сумме углов треугольника и ее следствия, знать некоторые свойства и признаки прямоугольных треугольников, уметь решать задачи на построение.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>9класс (алгебра)</w:t>
      </w:r>
      <w:r w:rsidRPr="005B7BA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Учащиеся должны знать/понимать:</w:t>
      </w:r>
      <w:r w:rsidRPr="005B7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универсальный характер законов логики математических рассуждений, их применимость во всех областях человеческой деятельности; вероятностный характер различных процессов окружающего мира;</w:t>
      </w:r>
      <w:r w:rsidRPr="005B7BA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должны уметь:</w:t>
      </w:r>
      <w:r w:rsidRPr="005B7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осущест-влять подстановку одного выражения в другое; выражать из формул одну переменную через остальные;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линейные и квадратные неравенства с одной переменной и их системы;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изображать числа точками на координатной прямой;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определять свойства функции по ее графику; применять графические представления при решении уравнений, систем, неравенств;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описывать свойства изученных функций, строить их графики;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извлекать информацию, представленную в таблицах, на диаграммах, графиках; составлять таблицы, строить диаграммы и графики;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комбинаторные задачи путём систематического перебора возможных вариантов и с использованием правила умножения;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вычислять средние значения результатов измерений;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находить частоту события, используя собственные наблюдения и готовые статистические данные;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находить вероятности случайных событий в простейших случаях;</w:t>
      </w:r>
    </w:p>
    <w:p w:rsidR="009F1E1F" w:rsidRPr="005B7BA1" w:rsidRDefault="009F1E1F" w:rsidP="009F1E1F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9F1E1F" w:rsidRPr="005B7BA1" w:rsidRDefault="009F1E1F" w:rsidP="009F1E1F">
      <w:pPr>
        <w:spacing w:before="100" w:beforeAutospacing="1"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>класс (геометрия):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 начальные понятия и теоремы геометрии, треугольник, его свойства, равенство и подобие треугольников, решение треугольника, четырехугольники и многоугольники, окружность и круг, измерение геометрических величин, векторы.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>10-11Класс (алгебра и начала анализа):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вероятностный характер различных процессов окружающего мира;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aps/>
          <w:sz w:val="24"/>
          <w:szCs w:val="24"/>
        </w:rPr>
        <w:t>Алгебра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вычислять значения числовых и буквенных выражений, осуществляя необходимые подстановки и преобразования;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для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aps/>
          <w:sz w:val="24"/>
          <w:szCs w:val="24"/>
        </w:rPr>
        <w:t>Функции и графики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определять значение функции по значению аргумента при различных способах задания функции;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строить графики изученных функций;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уравнения, простейшие системы уравнений, используя свойства функций и их графиков;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для описания с помощью функций различных зависимостей, представления их графически, интерпретации графиков;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aps/>
          <w:sz w:val="24"/>
          <w:szCs w:val="24"/>
        </w:rPr>
        <w:t>Начала математического анализа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 xml:space="preserve">– вычислять производные и первообразные элементарных функций, используя справочные материалы; 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исследовать в простейших случаях функции на монотонность, находить наибольшие и 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 xml:space="preserve">– вычислять в простейших случаях площади с использованием первообразной; 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aps/>
          <w:sz w:val="24"/>
          <w:szCs w:val="24"/>
        </w:rPr>
        <w:t>Уравнения и неравенства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составлять уравнения и неравенства по условию задачи;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использовать для приближенного решения уравнений и неравенств графический метод;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изображать на координатной плоскости множества решений простейших уравнений и их систем;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для построения и исследования простейших математических моделей;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caps/>
          <w:sz w:val="24"/>
          <w:szCs w:val="24"/>
        </w:rPr>
        <w:t>Элементы комбинаторики, статистики и теории вероятностей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решать простейшие комбинаторные задачи методом перебора, а также с использованием известных формул;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вычислять в простейших случаях вероятности событий на основе подсчета числа исходов;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7B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для анализа реальных числовых данных, представленных в виде диаграмм, графиков;</w:t>
      </w:r>
    </w:p>
    <w:p w:rsidR="009F1E1F" w:rsidRPr="005B7BA1" w:rsidRDefault="009F1E1F" w:rsidP="009F1E1F">
      <w:pPr>
        <w:tabs>
          <w:tab w:val="left" w:pos="570"/>
          <w:tab w:val="right" w:leader="underscore" w:pos="9645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BA1">
        <w:rPr>
          <w:rFonts w:ascii="Times New Roman" w:hAnsi="Times New Roman" w:cs="Times New Roman"/>
          <w:color w:val="000000"/>
          <w:sz w:val="24"/>
          <w:szCs w:val="24"/>
        </w:rPr>
        <w:t>– анализа информации статистического характера;</w:t>
      </w:r>
    </w:p>
    <w:p w:rsidR="009F1E1F" w:rsidRPr="005B7BA1" w:rsidRDefault="009F1E1F" w:rsidP="009F1E1F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i/>
          <w:iCs/>
          <w:sz w:val="24"/>
          <w:szCs w:val="24"/>
        </w:rPr>
        <w:t>10-11класс (геометрия):</w:t>
      </w:r>
      <w:r w:rsidRPr="005B7BA1">
        <w:rPr>
          <w:rFonts w:ascii="Times New Roman" w:eastAsia="Times New Roman" w:hAnsi="Times New Roman" w:cs="Times New Roman"/>
          <w:sz w:val="24"/>
          <w:szCs w:val="24"/>
        </w:rPr>
        <w:t xml:space="preserve"> уметь решать простые задачи по всем изученным темам, выполняя стереометрический чертеж, уметь описывать взаимное расположение прямых и плоскостей в пространстве, уметь анализировать в простейших случаях взаимное расположение объектов в пространстве, уметь изображать основные многоугольники; выполнять чертежи по условию задач, уметь строить простейшие сечения куба , призмы, пирамиды, уметь решать планиметрические и простейшие стереометрические задачи на нахождение геометрических величин (длин, углов, площадей), уметь использовать при решении стереометрических задач планиметрические факты и методы.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5. Общая трудоемкость дисциплины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Алгебра: 4 ч (136 ч в год)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Геометрия: 2 ч (68 ч в год)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Алгебра и начала анализа: 3 ч (102 ч в год)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E1F" w:rsidRPr="005B7BA1" w:rsidRDefault="009F1E1F" w:rsidP="009F1E1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BA1">
        <w:rPr>
          <w:rFonts w:ascii="Times New Roman" w:hAnsi="Times New Roman" w:cs="Times New Roman"/>
          <w:b/>
          <w:sz w:val="24"/>
          <w:szCs w:val="24"/>
          <w:u w:val="single"/>
        </w:rPr>
        <w:t>6. Комплект учебников для учащихся и уч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5B7BA1">
        <w:rPr>
          <w:rFonts w:ascii="Times New Roman" w:hAnsi="Times New Roman" w:cs="Times New Roman"/>
          <w:b/>
          <w:sz w:val="24"/>
          <w:szCs w:val="24"/>
          <w:u w:val="single"/>
        </w:rPr>
        <w:t>теля</w:t>
      </w:r>
    </w:p>
    <w:p w:rsidR="009F1E1F" w:rsidRPr="005B7BA1" w:rsidRDefault="009F1E1F" w:rsidP="009F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А.Г. Мордкович Учебник для 9 классов общеобразовательных учреждений  М.Мнемозина 2009 г.</w:t>
      </w:r>
    </w:p>
    <w:p w:rsidR="009F1E1F" w:rsidRPr="005B7BA1" w:rsidRDefault="009F1E1F" w:rsidP="009F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А.Г. Мордкович Задачник  для 9 классов общеобразовательных учреждений  М.Мнемозина 2009 г.</w:t>
      </w:r>
    </w:p>
    <w:p w:rsidR="009F1E1F" w:rsidRPr="005B7BA1" w:rsidRDefault="009F1E1F" w:rsidP="009F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Л.А. Александрова Контрольные и самостоятельные работы.</w:t>
      </w:r>
    </w:p>
    <w:p w:rsidR="009F1E1F" w:rsidRPr="005B7BA1" w:rsidRDefault="009F1E1F" w:rsidP="009F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Тесты для промежуточной аттестации.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 Денищева, Л. О. Алгебра и начала анализа. 10–11 классы: тематические тесты и зачеты / Л. О. Денищева, Т. А. Корешкова. – М.: Мнемозина, 2009.</w:t>
      </w:r>
    </w:p>
    <w:p w:rsidR="009F1E1F" w:rsidRPr="005B7BA1" w:rsidRDefault="009F1E1F" w:rsidP="009F1E1F">
      <w:pPr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 xml:space="preserve">  Математика. Подготовка к ЕГЭ-2014/ под ред. Ф. Ф. Лысенко. – Ростов н/Д.: Легион, 2013</w:t>
      </w:r>
    </w:p>
    <w:p w:rsidR="009F1E1F" w:rsidRPr="005B7BA1" w:rsidRDefault="009F1E1F" w:rsidP="009F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В.И Глизбург Контрольные и самостоятельные работы. М.Мнемозина 2009 г.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E1F" w:rsidRPr="005B7BA1" w:rsidRDefault="009F1E1F" w:rsidP="009F1E1F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BA1">
        <w:rPr>
          <w:rFonts w:ascii="Times New Roman" w:hAnsi="Times New Roman" w:cs="Times New Roman"/>
          <w:b/>
          <w:sz w:val="24"/>
          <w:szCs w:val="24"/>
          <w:u w:val="single"/>
        </w:rPr>
        <w:t>Комплект учебников для учащихся:</w:t>
      </w:r>
    </w:p>
    <w:p w:rsidR="009F1E1F" w:rsidRPr="005B7BA1" w:rsidRDefault="009F1E1F" w:rsidP="009F1E1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Атанасян Л. С. Геометрия. Учебник для 7-9,10-11  классов общеобразовательных учреждений. М., «Просвещение», 2009.</w:t>
      </w:r>
    </w:p>
    <w:p w:rsidR="009F1E1F" w:rsidRPr="005B7BA1" w:rsidRDefault="009F1E1F" w:rsidP="009F1E1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lastRenderedPageBreak/>
        <w:t>Зив Б.Г.Дидактические материалы по геометрии для 10 класса, М.Просвещение,2009г</w:t>
      </w:r>
    </w:p>
    <w:p w:rsidR="009F1E1F" w:rsidRPr="005B7BA1" w:rsidRDefault="009F1E1F" w:rsidP="009F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E1F" w:rsidRPr="005B7BA1" w:rsidRDefault="009F1E1F" w:rsidP="009F1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b/>
          <w:sz w:val="24"/>
          <w:szCs w:val="24"/>
          <w:u w:val="single"/>
        </w:rPr>
        <w:t>Комплект учебников для учителя:</w:t>
      </w:r>
    </w:p>
    <w:p w:rsidR="009F1E1F" w:rsidRPr="005B7BA1" w:rsidRDefault="009F1E1F" w:rsidP="009F1E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Преподавание геометрии в 10-11 классах,.</w:t>
      </w:r>
    </w:p>
    <w:p w:rsidR="009F1E1F" w:rsidRPr="005B7BA1" w:rsidRDefault="009F1E1F" w:rsidP="009F1E1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BA1">
        <w:rPr>
          <w:rFonts w:ascii="Times New Roman" w:hAnsi="Times New Roman" w:cs="Times New Roman"/>
          <w:sz w:val="24"/>
          <w:szCs w:val="24"/>
        </w:rPr>
        <w:t>Преподавание геометрии в 7-9 кл</w:t>
      </w:r>
    </w:p>
    <w:p w:rsidR="009F1E1F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>7. Формы контроля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аттестация: 1, 2, 3, 4 четверти и год, экзамен в формате ГИА – 9 класс, ЕГЭ- 11класс. Контрольные, диагностические работы, тестирование, зачет.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Составитель   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BA1">
        <w:rPr>
          <w:rFonts w:ascii="Times New Roman" w:eastAsia="Times New Roman" w:hAnsi="Times New Roman" w:cs="Times New Roman"/>
          <w:sz w:val="24"/>
          <w:szCs w:val="24"/>
        </w:rPr>
        <w:t>Мараховская Татьяна Васильевна, учитель математики  МБОУ Кировской СОШ №2.</w:t>
      </w:r>
    </w:p>
    <w:p w:rsidR="009F1E1F" w:rsidRPr="005B7BA1" w:rsidRDefault="009F1E1F" w:rsidP="009F1E1F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9F1E1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B03FD"/>
    <w:multiLevelType w:val="hybridMultilevel"/>
    <w:tmpl w:val="4B1E4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B877D8"/>
    <w:multiLevelType w:val="hybridMultilevel"/>
    <w:tmpl w:val="F7A06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D0A5021"/>
    <w:multiLevelType w:val="hybridMultilevel"/>
    <w:tmpl w:val="A912B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F1E1F"/>
    <w:rsid w:val="009F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E1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1811</Words>
  <Characters>10328</Characters>
  <Application>Microsoft Office Word</Application>
  <DocSecurity>0</DocSecurity>
  <Lines>86</Lines>
  <Paragraphs>24</Paragraphs>
  <ScaleCrop>false</ScaleCrop>
  <Company>Your Company Name</Company>
  <LinksUpToDate>false</LinksUpToDate>
  <CharactersWithSpaces>12115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2014-03-04T06:43:00Z</dcterms:created>
  <dcterms:modified xsi:type="dcterms:W3CDTF">2014-03-04T06:52:00Z</dcterms:modified>
</cp:coreProperties>
</file>