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A8B" w:rsidRPr="00531A8B" w:rsidRDefault="00531A8B" w:rsidP="00531A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531A8B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Правила безопасного поведения на объектах железнодорожного транспорта:</w:t>
      </w:r>
    </w:p>
    <w:p w:rsidR="00531A8B" w:rsidRPr="00531A8B" w:rsidRDefault="00531A8B" w:rsidP="00531A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531A8B">
        <w:rPr>
          <w:rFonts w:ascii="Times New Roman" w:eastAsia="Times New Roman" w:hAnsi="Times New Roman" w:cs="Times New Roman"/>
          <w:sz w:val="24"/>
          <w:szCs w:val="18"/>
          <w:lang w:eastAsia="ru-RU"/>
        </w:rPr>
        <w:t>Переходить железнодорожные пути только в установленных местах, пользуясь при этом пешеходными мостами, тоннелями, переездами. На станциях, где нет мостов и тоннелей, переходить железнодорожные пути по настилам, а также в местах, где установлены указатели «Переход через пути».</w:t>
      </w:r>
    </w:p>
    <w:p w:rsidR="00531A8B" w:rsidRPr="00531A8B" w:rsidRDefault="00531A8B" w:rsidP="00531A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531A8B">
        <w:rPr>
          <w:rFonts w:ascii="Times New Roman" w:eastAsia="Times New Roman" w:hAnsi="Times New Roman" w:cs="Times New Roman"/>
          <w:sz w:val="24"/>
          <w:szCs w:val="18"/>
          <w:lang w:eastAsia="ru-RU"/>
        </w:rPr>
        <w:t>Перед переходом через железнодорожные пути по пешеходному настилу необходимо убедиться в отсутствии движущегося поезда, локомотива, вагонов.</w:t>
      </w:r>
    </w:p>
    <w:p w:rsidR="00531A8B" w:rsidRPr="00531A8B" w:rsidRDefault="00531A8B" w:rsidP="00531A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531A8B">
        <w:rPr>
          <w:rFonts w:ascii="Times New Roman" w:eastAsia="Times New Roman" w:hAnsi="Times New Roman" w:cs="Times New Roman"/>
          <w:sz w:val="24"/>
          <w:szCs w:val="18"/>
          <w:lang w:eastAsia="ru-RU"/>
        </w:rPr>
        <w:t>При приближении поезда, локомотива или вагонов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:rsidR="00531A8B" w:rsidRPr="00531A8B" w:rsidRDefault="00531A8B" w:rsidP="00531A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531A8B">
        <w:rPr>
          <w:rFonts w:ascii="Times New Roman" w:eastAsia="Times New Roman" w:hAnsi="Times New Roman" w:cs="Times New Roman"/>
          <w:sz w:val="24"/>
          <w:szCs w:val="18"/>
          <w:lang w:eastAsia="ru-RU"/>
        </w:rPr>
        <w:t>Подходя к железнодорожному переезду, внимательно следить за световой и звуковой сигнализацией, а также положением шлагбаума. Переходить пути можно только при открытом шлагбауме, а при его отсутствии, прежде чем перейти пути, необходимо убедиться, не приближается ли к переезду поезд, локомотив или вагон.</w:t>
      </w:r>
    </w:p>
    <w:p w:rsidR="00531A8B" w:rsidRPr="00531A8B" w:rsidRDefault="00531A8B" w:rsidP="00531A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531A8B">
        <w:rPr>
          <w:rFonts w:ascii="Times New Roman" w:eastAsia="Times New Roman" w:hAnsi="Times New Roman" w:cs="Times New Roman"/>
          <w:b/>
          <w:bCs/>
          <w:sz w:val="24"/>
          <w:lang w:eastAsia="ru-RU"/>
        </w:rPr>
        <w:t> </w:t>
      </w:r>
    </w:p>
    <w:p w:rsidR="00531A8B" w:rsidRPr="00531A8B" w:rsidRDefault="00531A8B" w:rsidP="00531A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531A8B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Запрещается:</w:t>
      </w:r>
    </w:p>
    <w:p w:rsidR="00531A8B" w:rsidRPr="00531A8B" w:rsidRDefault="00531A8B" w:rsidP="00531A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531A8B">
        <w:rPr>
          <w:rFonts w:ascii="Times New Roman" w:eastAsia="Times New Roman" w:hAnsi="Times New Roman" w:cs="Times New Roman"/>
          <w:sz w:val="24"/>
          <w:szCs w:val="18"/>
          <w:lang w:eastAsia="ru-RU"/>
        </w:rPr>
        <w:t>ходить по железнодорожным путям;</w:t>
      </w:r>
    </w:p>
    <w:p w:rsidR="00531A8B" w:rsidRPr="00531A8B" w:rsidRDefault="00531A8B" w:rsidP="00531A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531A8B">
        <w:rPr>
          <w:rFonts w:ascii="Times New Roman" w:eastAsia="Times New Roman" w:hAnsi="Times New Roman" w:cs="Times New Roman"/>
          <w:sz w:val="24"/>
          <w:szCs w:val="18"/>
          <w:lang w:eastAsia="ru-RU"/>
        </w:rPr>
        <w:t>переходить и перебегать через железнодорожные пути перед близко идущим поездом, если расстояние до него менее 400 метров;</w:t>
      </w:r>
    </w:p>
    <w:p w:rsidR="00531A8B" w:rsidRPr="00531A8B" w:rsidRDefault="00531A8B" w:rsidP="00531A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531A8B">
        <w:rPr>
          <w:rFonts w:ascii="Times New Roman" w:eastAsia="Times New Roman" w:hAnsi="Times New Roman" w:cs="Times New Roman"/>
          <w:sz w:val="24"/>
          <w:szCs w:val="18"/>
          <w:lang w:eastAsia="ru-RU"/>
        </w:rPr>
        <w:t>переходить через путь сразу же после прохода поезда одного направления, не убедившись в следовании поезда встречного направления;</w:t>
      </w:r>
    </w:p>
    <w:p w:rsidR="00531A8B" w:rsidRPr="00531A8B" w:rsidRDefault="00531A8B" w:rsidP="00531A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531A8B">
        <w:rPr>
          <w:rFonts w:ascii="Times New Roman" w:eastAsia="Times New Roman" w:hAnsi="Times New Roman" w:cs="Times New Roman"/>
          <w:sz w:val="24"/>
          <w:szCs w:val="18"/>
          <w:lang w:eastAsia="ru-RU"/>
        </w:rPr>
        <w:t>на станциях и перегонах подлезать под вагоны и перелезать через автосцепки для прохода через путь;</w:t>
      </w:r>
    </w:p>
    <w:p w:rsidR="00531A8B" w:rsidRPr="00531A8B" w:rsidRDefault="00531A8B" w:rsidP="00531A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531A8B">
        <w:rPr>
          <w:rFonts w:ascii="Times New Roman" w:eastAsia="Times New Roman" w:hAnsi="Times New Roman" w:cs="Times New Roman"/>
          <w:sz w:val="24"/>
          <w:szCs w:val="18"/>
          <w:lang w:eastAsia="ru-RU"/>
        </w:rPr>
        <w:t>проходить вдоль железнодорожного пути ближе 5 метров от крайнего рельса;</w:t>
      </w:r>
    </w:p>
    <w:p w:rsidR="00531A8B" w:rsidRPr="00531A8B" w:rsidRDefault="00531A8B" w:rsidP="00531A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531A8B">
        <w:rPr>
          <w:rFonts w:ascii="Times New Roman" w:eastAsia="Times New Roman" w:hAnsi="Times New Roman" w:cs="Times New Roman"/>
          <w:sz w:val="24"/>
          <w:szCs w:val="18"/>
          <w:lang w:eastAsia="ru-RU"/>
        </w:rPr>
        <w:t>подлезать под закрытый шлагбаум на железнодорожном переезде, а также выходить на переезд, когда шлагбаум начинает закрываться;</w:t>
      </w:r>
    </w:p>
    <w:p w:rsidR="00531A8B" w:rsidRPr="00531A8B" w:rsidRDefault="00531A8B" w:rsidP="00531A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531A8B">
        <w:rPr>
          <w:rFonts w:ascii="Times New Roman" w:eastAsia="Times New Roman" w:hAnsi="Times New Roman" w:cs="Times New Roman"/>
          <w:sz w:val="24"/>
          <w:szCs w:val="18"/>
          <w:lang w:eastAsia="ru-RU"/>
        </w:rPr>
        <w:t>заходить за линию безопасности у края пассажирской платформы.</w:t>
      </w:r>
    </w:p>
    <w:p w:rsidR="00531A8B" w:rsidRPr="00531A8B" w:rsidRDefault="00531A8B" w:rsidP="00531A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531A8B">
        <w:rPr>
          <w:rFonts w:ascii="Times New Roman" w:eastAsia="Times New Roman" w:hAnsi="Times New Roman" w:cs="Times New Roman"/>
          <w:sz w:val="24"/>
          <w:szCs w:val="18"/>
          <w:lang w:eastAsia="ru-RU"/>
        </w:rPr>
        <w:t>Помните, соблюдая меры безопасности, вы сохраняете жизнь себе и своим близким!</w:t>
      </w:r>
    </w:p>
    <w:p w:rsidR="00FD40CB" w:rsidRPr="00531A8B" w:rsidRDefault="00FD40CB">
      <w:pPr>
        <w:rPr>
          <w:rFonts w:ascii="Times New Roman" w:hAnsi="Times New Roman" w:cs="Times New Roman"/>
          <w:sz w:val="32"/>
        </w:rPr>
      </w:pPr>
    </w:p>
    <w:sectPr w:rsidR="00FD40CB" w:rsidRPr="00531A8B" w:rsidSect="00531A8B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1A8B"/>
    <w:rsid w:val="00531A8B"/>
    <w:rsid w:val="00FD4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1A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1460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Катрин</dc:creator>
  <cp:keywords/>
  <dc:description/>
  <cp:lastModifiedBy>Катрин</cp:lastModifiedBy>
  <cp:revision>3</cp:revision>
  <dcterms:created xsi:type="dcterms:W3CDTF">2013-12-14T09:39:00Z</dcterms:created>
  <dcterms:modified xsi:type="dcterms:W3CDTF">2013-12-14T09:43:00Z</dcterms:modified>
</cp:coreProperties>
</file>